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Camera s/n: A25L726005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First calibration source change between images 1000 and 1100 (in image file VEE_A25L762005_558_20260529_013800.tiff)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Second calibration source change between images 2100 and 2200 (in images file VEE_A25L726005_558_20260529_014400.tiff)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